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DA" w:rsidRPr="00602023" w:rsidRDefault="008506DA" w:rsidP="00602023">
      <w:pPr>
        <w:spacing w:after="0"/>
        <w:ind w:left="439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23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8506DA" w:rsidRPr="00602023" w:rsidRDefault="008506DA" w:rsidP="00602023">
      <w:pPr>
        <w:spacing w:after="0"/>
        <w:ind w:left="439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23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общего собрания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                                                                                     </w:t>
      </w:r>
      <w:r w:rsidRPr="00602023">
        <w:rPr>
          <w:rFonts w:ascii="Times New Roman" w:hAnsi="Times New Roman" w:cs="Times New Roman"/>
          <w:b/>
          <w:bCs/>
          <w:sz w:val="28"/>
          <w:szCs w:val="28"/>
        </w:rPr>
        <w:t>акционеров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602023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Pr="00FD1556">
        <w:rPr>
          <w:rFonts w:ascii="Times New Roman" w:hAnsi="Times New Roman" w:cs="Times New Roman"/>
          <w:b/>
          <w:bCs/>
          <w:sz w:val="28"/>
          <w:szCs w:val="28"/>
        </w:rPr>
        <w:t>«Kvarts»</w:t>
      </w:r>
    </w:p>
    <w:p w:rsidR="008506DA" w:rsidRPr="00602023" w:rsidRDefault="008506DA" w:rsidP="00602023">
      <w:pPr>
        <w:spacing w:after="0"/>
        <w:ind w:left="439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</w:t>
      </w:r>
      <w:r w:rsidRPr="0060202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июня</w:t>
      </w:r>
      <w:r w:rsidRPr="00602023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60202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Pr="00602023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2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06DA" w:rsidRPr="00602023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23">
        <w:rPr>
          <w:rFonts w:ascii="Times New Roman" w:hAnsi="Times New Roman" w:cs="Times New Roman"/>
          <w:b/>
          <w:bCs/>
          <w:sz w:val="28"/>
          <w:szCs w:val="28"/>
        </w:rPr>
        <w:t>О ВНУТРЕННЕМ КОНТРОЛЕ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23">
        <w:rPr>
          <w:rFonts w:ascii="Times New Roman" w:hAnsi="Times New Roman" w:cs="Times New Roman"/>
          <w:b/>
          <w:bCs/>
          <w:sz w:val="28"/>
          <w:szCs w:val="28"/>
        </w:rPr>
        <w:t>АКЦИОНЕРНОГО ОБЩЕСТВА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556">
        <w:rPr>
          <w:rFonts w:ascii="Times New Roman" w:hAnsi="Times New Roman" w:cs="Times New Roman"/>
          <w:b/>
          <w:bCs/>
          <w:sz w:val="28"/>
          <w:szCs w:val="28"/>
        </w:rPr>
        <w:t>«KVARTS»</w:t>
      </w: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 год</w:t>
      </w:r>
    </w:p>
    <w:p w:rsidR="008506DA" w:rsidRDefault="008506DA" w:rsidP="006020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6DA" w:rsidRDefault="008506DA" w:rsidP="001E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506DA" w:rsidRDefault="008506DA" w:rsidP="001E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506DA" w:rsidRDefault="008506DA" w:rsidP="001E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506DA" w:rsidRDefault="008506DA" w:rsidP="001E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ОГЛАВЛЕНИЕ</w:t>
      </w:r>
    </w:p>
    <w:p w:rsidR="008506DA" w:rsidRDefault="008506DA" w:rsidP="0060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ОПРЕДЕЛЕНИЕ И ЦЕЛИ СИСТЕМЫ ВНУТРЕННЕГО КОНТРОЛЯ </w:t>
      </w: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ПРИНЦИПЫ ФУНКЦИОНИРОВАНИЯ СИСТЕМЫ ВНУТРЕННЕГО</w:t>
      </w: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КОМПОНЕНТЫ СИСТЕМЫ ВНУТРЕННЕГО КОНТРОЛЯ </w:t>
      </w: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ОРГАНЫ И ЛИЦА, ОТВЕТСТВЕННЫЕ ЗА ВНУТРЕННИЙ КОНТРОЛЬ </w:t>
      </w:r>
    </w:p>
    <w:p w:rsidR="008506DA" w:rsidRDefault="008506DA" w:rsidP="0060202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ПРОЦЕДУРЫ И МЕТОДЫ ВНУТРЕННЕГО КОНТРОЛЯ </w:t>
      </w:r>
    </w:p>
    <w:p w:rsidR="008506DA" w:rsidRPr="002D7123" w:rsidRDefault="008506DA" w:rsidP="002D712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VII. ЗАКЛЮЧИТЕЛЬНЫЕ ПОЛОЖЕНИЯ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D7123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1. Настоящее Положение о внутреннем контроле (далее - Положение) акционерного общества «Kvarts» (далее - Общество) разработано в соответствии с действующим законодательством Республики Узбекистан, уставом Общества, 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 № 9 и внутренними документами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2. Настоящее Положение определяет цели и задачи системы внутреннего контроля, принципы ее функционирования, а также органы Общества и лиц, ответственных за внутренний контроль.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II. ОПРЕДЕЛЕНИЕ И ЦЕЛИ СИСТЕМЫ ВНУТРЕННЕГО КОНТРОЛЯ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 xml:space="preserve">3. Внутренний контроль – это непрерывно действующий процесс, встроенный в деятельность Общества и направленный на повышение эффективности процессов управления рисками, контроля и корпоративного управления с целью получения обоснованного и достаточного относительно достижения целей Общества подтверждения в следующих сферах: 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- эффективность и производительность деятельности, включая степень эффективности функционирования, получение прибыли и защиту активов;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- надежность и достоверность финансовой отчетности;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- соответствие законодательству и нормам права, которые регулируют деятельность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4. Система внутреннего контроля - это совокупность организационной структуры, контролирующих мер, процедур и методов внутреннего контроля, регламентированных внутренними документами, организованных и осуществляемых в Обществе ревизионной комиссией, службой внутреннего аудита, наблюдательным советом, исполнительным органом и другими сотрудниками на всех уровнях (далее – субъекты внутреннего контроля) и по всем функциям. Квалификация членов органов внутреннего контроля Общества может быть установлена в Положениях об их деятельности.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5. Процедуры внутреннего контроля - это совокупность мер, осуществляемых ревизионной комиссией Общества, наблюдательным советом Общества, службой внутреннего аудита (а при его отсутствии -комитетом наблюдательного совета общества по аудиту), исполнительным органом Общества, а также подразделениями Общества, уполномоченными осуществлять внутренний контроль (далее подразделения Общества), и направленных на выявление нарушений законодательства и внутренних документов Общества при осуществлении финансово - хозяйственной деятельности, на оценку эффективности достижения Обществом поставленных целей, а также взаимодействия субъектов внутреннего контроля между собой в процессе реализации процедур внутреннего контроля.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6. Основной целью внутреннего контроля является обеспечение защиты прав и законных интересов всех акционеров, в том числе миноритарных.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7. Внутренний контроль призван обеспечить в оперативном режиме: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сохранность активов, эффективное использование ресурсов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соблюдение требований действующего законодательства и внутренних документов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выполнение стратегии развития Общества на среднесрочный и долгосрочный период, бизнес-планов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полноту и достоверность бухгалтерских документов, финансовой отчетности и управленческой информации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выявление, идентификацию и оценку рисков в момент их возникновения в деятельности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планирование и управление рисками в деятельности Общества, включая принятие своевременных и адекватных решений по управлению риском;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установление и поддержание хорошей репутации Общества в деловых кругах и у потребителей;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адекватность, прозрачность и объективность выплаты вознаграждений и компенсаций, в том числе их размеров, членам исполнительного органа, наблюдательного совета и ревизионной комиссии.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III. ПРИНЦИПЫ ФУНКЦИОНИРОВАНИЯ СИСТЕМЫ ВНУТРЕННЕГО КОНТРОЛЯ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8. Система внутреннего контроля в Обществе строится на следующих принципах: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бесперебойное функционирование – постоянное и надлежащее функционирование системы внутреннего контроля позволяет Обществу своевременно выявлять любые отклонения от нормы и предупреждать их возникновение в будущем;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подотчетность всех участников системы внутреннего контроля – качество выполнения контрольных функций каждым лицом контролируется другим участником системы внутреннего контроля (горизонтальный и вертикальный контроль);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разделение обязанностей – Общество стремится не допустить дублирования контрольных функций, и эти функции должны распределяться между работниками таким образом, чтобы одно и то же лицо не объединяло функции, связанные с утверждением операций с определенными активами, с учетом операций, обеспечением сохранности активов и проведением их инвентаризации;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надлежащее одобрение и утверждение операций – Общество стремится установить порядок утверждения всех финансово-хозяйственных операций уполномоченными лицами в пределах их соответствующих полномочий;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обеспечение организационной обособленности подразделения Общества, осуществляющего ежедневный внутренний контроль, и его функциональная подотчетность непосредственно Наблюдательному совету через Комитет по аудиту;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ответственность всех субъектов внутреннего контроля, работающих в Обществе, за надлежащее выполнение контрольных функций;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осуществление внутреннего контроля на основе четкого взаимодействия всех подразделений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постоянное развитие и совершенствование – Общество должно обеспечить гибкость системы внутреннего контроля, чтобы система оперативно реагировала и легко  адаптировалась к новым условиям и методам контроля;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своевременность передачи сообщений об отклонениях – в Обществе установлены максимально короткие сроки передачи соответствующей информации лицам, уполномоченным принимать решения об устранении отклонений;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определение приоритетности областей деятельности Общества, в которых налаживается контроль – выделяются стратегические направления, охватываемые системой внутреннего контроля, даже если эффективность их функционирования (соотношение «затраты – экономический эффект») трудно измерить.</w:t>
      </w:r>
    </w:p>
    <w:p w:rsidR="008506DA" w:rsidRPr="002D7123" w:rsidRDefault="008506DA" w:rsidP="002D71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IV. КОМПОНЕНТЫ СИСТЕМЫ ВНУТРЕННЕГО КОНТРОЛЯ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9. Система внутреннего контроля включает следующие взаимосвязанные компоненты: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контрольная среда,</w:t>
      </w:r>
      <w:r w:rsidRPr="002D7123">
        <w:rPr>
          <w:rFonts w:ascii="Times New Roman" w:hAnsi="Times New Roman" w:cs="Times New Roman"/>
          <w:sz w:val="26"/>
          <w:szCs w:val="26"/>
        </w:rPr>
        <w:t xml:space="preserve"> включающая в себя этические ценности и компетентность сотрудников Общества, политику руководства, способ распределения руководством полномочий и ответственности, структуру организации и повышение квалификации сотрудников, а также руководство и управление со стороны наблюдательного совета;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анализ</w:t>
      </w:r>
      <w:r w:rsidRPr="002D7123">
        <w:rPr>
          <w:rFonts w:ascii="Times New Roman" w:hAnsi="Times New Roman" w:cs="Times New Roman"/>
          <w:sz w:val="26"/>
          <w:szCs w:val="26"/>
        </w:rPr>
        <w:t xml:space="preserve">  </w:t>
      </w:r>
      <w:r w:rsidRPr="002D7123">
        <w:rPr>
          <w:rFonts w:ascii="Times New Roman" w:hAnsi="Times New Roman" w:cs="Times New Roman"/>
          <w:b/>
          <w:bCs/>
          <w:sz w:val="26"/>
          <w:szCs w:val="26"/>
        </w:rPr>
        <w:t xml:space="preserve">рисков, </w:t>
      </w:r>
      <w:r w:rsidRPr="002D7123">
        <w:rPr>
          <w:rFonts w:ascii="Times New Roman" w:hAnsi="Times New Roman" w:cs="Times New Roman"/>
          <w:sz w:val="26"/>
          <w:szCs w:val="26"/>
        </w:rPr>
        <w:t>представляющий собой выявление, идентификацию и оценку</w:t>
      </w:r>
      <w:r w:rsidRPr="002D71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D7123">
        <w:rPr>
          <w:rFonts w:ascii="Times New Roman" w:hAnsi="Times New Roman" w:cs="Times New Roman"/>
          <w:sz w:val="26"/>
          <w:szCs w:val="26"/>
        </w:rPr>
        <w:t>соответствующих рисков при достижении определенных задач, связанных между собой на различных уровнях и логически последовательных;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деятельность по контролю</w:t>
      </w:r>
      <w:r w:rsidRPr="002D7123">
        <w:rPr>
          <w:rFonts w:ascii="Times New Roman" w:hAnsi="Times New Roman" w:cs="Times New Roman"/>
          <w:sz w:val="26"/>
          <w:szCs w:val="26"/>
        </w:rPr>
        <w:t>, обобщающая политику и процедуры, которые помогают гарантировать, что решения руководства исполняются, и включающая целый ряд самых разнообразных действий, таких как: выдача одобрений, санкций, подтверждений, проведение проверок, контроль текущей деятельности, гарантия безопасности активов и разделение полномочий;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деятельность по информационному обеспечению</w:t>
      </w:r>
      <w:r w:rsidRPr="002D7123">
        <w:rPr>
          <w:rFonts w:ascii="Times New Roman" w:hAnsi="Times New Roman" w:cs="Times New Roman"/>
          <w:sz w:val="26"/>
          <w:szCs w:val="26"/>
        </w:rPr>
        <w:t xml:space="preserve"> </w:t>
      </w:r>
      <w:r w:rsidRPr="002D7123">
        <w:rPr>
          <w:rFonts w:ascii="Times New Roman" w:hAnsi="Times New Roman" w:cs="Times New Roman"/>
          <w:b/>
          <w:bCs/>
          <w:sz w:val="26"/>
          <w:szCs w:val="26"/>
        </w:rPr>
        <w:t>и обмену информацией</w:t>
      </w:r>
      <w:r w:rsidRPr="002D7123">
        <w:rPr>
          <w:rFonts w:ascii="Times New Roman" w:hAnsi="Times New Roman" w:cs="Times New Roman"/>
          <w:sz w:val="26"/>
          <w:szCs w:val="26"/>
        </w:rPr>
        <w:t>, направленная на своевременное и эффективное выявление данных, их регистрацию и обмен ими, включающая в том числе создание эффективных каналов обмена информацией в целях формирования у всех субъектов внутреннего контроля понимания принятых в Обществе политики и процедур внутреннего контроля и обеспечения их исполнения. Общество принимает меры для защиты от несанкционированного доступа к информации;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мониторинг</w:t>
      </w:r>
      <w:r w:rsidRPr="002D7123">
        <w:rPr>
          <w:rFonts w:ascii="Times New Roman" w:hAnsi="Times New Roman" w:cs="Times New Roman"/>
          <w:sz w:val="26"/>
          <w:szCs w:val="26"/>
        </w:rPr>
        <w:t xml:space="preserve"> - процесс, включающий в себя функции управления и надзора, во время которого оценивается качество работы системы с течением времени. Оценка системы внутреннего контроля проводится для определения вероятности возникновения ошибок, влияющих на достоверность финансовой отчетности, выяснения существенности этих ошибок и определения способности системы внутреннего контроля обеспечить выполнение поставленных задач. Для оценки эффективности системы внутреннего контроля в Обществе решением общего собрания акционеров на основании предложения Наблюдательного совета может быть привлечена независимая профессиональная организация – консультант.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V. ОРГАНЫ И ЛИЦА, ОТВЕТСТВЕННЫЕ ЗА ВНУТРЕННИЙ КОНТРОЛЬ</w:t>
      </w:r>
    </w:p>
    <w:p w:rsidR="008506DA" w:rsidRPr="002D7123" w:rsidRDefault="008506DA" w:rsidP="002265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10. Внутренний контроль осуществляется ревизионной комиссией, наблюдательным советом Общества, службой внутреннего аудита, руководителем исполнительного органа, а также другими сотрудниками Общества на всех уровнях, и при этом каждый несет в установленном порядке ответственность за внутренний контроль. В Обществе, где отсутствует служба внутреннего аудита, при наблюдательном совете создается комитет по аудиту, который так же осуществляет внутренний контроль. Комитет создается из числа членов наблюдательного совета, исполнительного органа, персонала Общества и привлеченных экспертов (специалистов соответствующего профиля, преподавательского состава профильных высших учебных заведений и других). Цели, задачи и полномочия комитета по аудиту устанавливаются в Положении о Комитете по аудиту Наблюдательного совета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11. Функции, права ,обязанности и ответственность функционирующих в Обществе подразделений предусмотрены внутренними документами Общества. Данные документы, равно как и иные документы, прямо или косвенно затрагивающие вопросы внутреннего контроля не могут противоречить настоящему Положению.  Порядок расчета компенсаций и выплачиваемых вознаграждений лицам, осуществляющим внутренний контроль устанавливается внутренними документами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12. В целях обеспечения системного характера контроля финансово- хозяйственной деятельности Общества проведение процедур внутреннего контроля осуществляется уполномоченным подразделением Общества – службой внутреннего аудита, а в случае отсутствия такой службы комитетом по Аудиту при наблюдательном совете,  ревизионной комиссией Общества, во взаимодействии с другими органами и подразделениями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13. В функции Наблюдательного совета входит: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определение направления развития и одобрения определенных операций и стратегий системы внутреннего контроля;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ежегодное сообщение на годовом общем собрании акционеров Общества о результатах проведенного анализа и оценки надежности и эффективности системы внутреннего контроля, основанного на данных регулярных отчетов 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внутреннего контроля, включая: финансовый контроль, операционный контроль, контроль над соблюдением законодательства, контроль внутренних политик и процедур;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определение структуры и состава подразделения Общества, ответственного за внутренний контроль;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 xml:space="preserve">постоянное совершенствование процедур внутреннего контроля. 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 xml:space="preserve">14. Ответственность за организацию контроля над достоверностью и полнотой финансовой отчетности, надежностью и эффективностью системы внутреннего контроля Общества возлагается на службу внутреннего аудита (Комитет по аудиту наблюдательного совета).  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15. Ответственность за создание условий для функционирования системы внутреннего контроля Общества, в соответствии с утвержденной наблюдательным советом политикой, возлагается на руководителя исполнительного органа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Руководитель службы внутреннего аудита (Комитета по аудиту наблюдательного совета) Общества внедряет процедуры системы внутреннего контроля и обеспечивает ее эффективное функционирование, своевременно информируя наблюдательный совет обо всех рисках Общества, существенных недостатках системы внутреннего контроля, а также о планах и результатах мероприятий по их устранению.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16. Сотрудники (включая руководителей) подразделений любого уровня в пределах своей компетенции принимают непосредственное участие в детальной разработке стратегий и процедур по осуществлению контроля.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В их обязанности входит  решение проблем по мере их возникновения, в рамках своих полномочий. О существенных вопросах или возникших по конкретной сделке рисках, сотрудники докладывают вышестоящему руководству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17. Ответственность за осуществление контроля над финансово- хозяйственной деятельностью Общества и его обособленных подразделений, возлагается на постоянно действующий орган внутреннего контроля - Ревизионную комиссию, цели, задачи, полномочия которой отражены в Положении о Ревизионной комиссии.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18. 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операций Общества законодательству Республики Узбекистан и Уставу Общества в целом, его обособленных подразделений, а также над полнотой и достоверностью бухгалтерской и финансовой отчетности лежит на службе внутреннего аудита, цели, задачи, полномочия которой отражены в Положении о службе внутреннего аудита.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Положение о службе внутреннего аудита утверждается наблюдательным советом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 xml:space="preserve">19. Служба внутреннего аудита Общества отчитывается перед наблюдательным советом о результатах эффективности функционирования системы внутреннего контроля. 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20. Следующие лица не вправе занимать должности в службе внутреннего аудита Общества: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- лица, имеющие непогашенную судимость за преступления в сфере экономики или за преступления против порядка;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- лица, являющиеся руководителем или членами исполнительного органа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- лица, являющиеся учредителями (акционерами, участниками), руководителем или членами исполнительного органа либо работниками иного юридического лица, являющегося конкурентом Обществу;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 xml:space="preserve">Наблюдательным советом могут устанавливаться и иные требования к лицам, входящим в состав службы внутреннего аудита. 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21. Надлежащее функционирование системы внутреннего контроля зависит также от профессионализма сотрудников. Общество прилагает усилия к тому, чтобы система подбора, найма, обучения, подготовки кадров и продвижению сотрудников по службе обеспечивала их высокую квалификацию и соблюдение ими высоких этических стандартов.</w:t>
      </w:r>
    </w:p>
    <w:p w:rsidR="008506DA" w:rsidRPr="002D7123" w:rsidRDefault="008506DA" w:rsidP="002D71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VI. ПРОЦЕДУРЫ И МЕТОДЫ ВНУТРЕННЕГО КОНТРОЛЯ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22. Процедуры внутреннего контроля Общества включают: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определение взаимосвязанных и непротиворечивых целей и задач на различных уровнях управления Обществом;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выявление и анализ потенциальных и существующих оперативных, финансовых, стратегических и других рисков, которые могут помешать достижению целей деятельности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оценка существенных компонентов внутреннего контроля;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оценка эффективности системы внутреннего контроля бизнес- процессов;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определение критериев и оценки эффективности работы структурных подразделений, должностных лиц и иных сотрудников Общества;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рассмотрение финансовой и другой информации в сравнении с сопоставимой информацией за предыдущие периоды или с ожидаемыми результатами деятельности;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использование адекватных способов учета событий, операций и транзакций;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проверку сохранности активов;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надлежащее документирование процедур внутреннего контроля;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регулярные оценки качества системы внутреннего контроля;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доведение до всех сотрудников Общества их обязанностей в сфере внутреннего контроля;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распределение ключевых обязанностей между сотрудниками Общества (в том числе обязанностей по одобрению и утверждению операций, учету операций, выдаче, хранению и получению ресурсов, анализу и проверке операций);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утверждение и осуществление операций только теми лицами, которые наделены соответствующими полномочиями;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иные процедуры необходимые для достижения целей внутреннего контроля.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23. При проведении процедур внутреннего контроля применяются методы инспектирования, наблюдения, подтверждения, пересчета, а также иные методы, необходимые для осуществления процедур внутреннего контроля.</w:t>
      </w:r>
    </w:p>
    <w:p w:rsidR="008506DA" w:rsidRPr="002D7123" w:rsidRDefault="008506DA" w:rsidP="002D71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123">
        <w:rPr>
          <w:rFonts w:ascii="Times New Roman" w:hAnsi="Times New Roman" w:cs="Times New Roman"/>
          <w:b/>
          <w:bCs/>
          <w:sz w:val="26"/>
          <w:szCs w:val="26"/>
        </w:rPr>
        <w:t>VII. ЗАКЛЮЧИТЕЛЬНЫЕ ПОЛОЖЕНИЯ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24. Настоящее Положение, а также изменения и дополнения в него утверждаются решением общего собрания акционеров.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 xml:space="preserve">25. Дополнения и изменения в настоящее Положение вносятся по предложению членов наблюдательного совета Общества, внешнего аудитора </w:t>
      </w:r>
      <w:bookmarkStart w:id="0" w:name="_GoBack"/>
      <w:r w:rsidRPr="002D7123">
        <w:rPr>
          <w:rFonts w:ascii="Times New Roman" w:hAnsi="Times New Roman" w:cs="Times New Roman"/>
          <w:sz w:val="26"/>
          <w:szCs w:val="26"/>
        </w:rPr>
        <w:t>Обществ</w:t>
      </w:r>
      <w:bookmarkEnd w:id="0"/>
      <w:r w:rsidRPr="002D7123">
        <w:rPr>
          <w:rFonts w:ascii="Times New Roman" w:hAnsi="Times New Roman" w:cs="Times New Roman"/>
          <w:sz w:val="26"/>
          <w:szCs w:val="26"/>
        </w:rPr>
        <w:t>а, ревизионной комиссии Общества, службы внутреннего аудита Общества, руководителя исполнительного органа Общества.</w:t>
      </w:r>
    </w:p>
    <w:p w:rsidR="008506DA" w:rsidRPr="002D7123" w:rsidRDefault="008506DA" w:rsidP="007C6F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123">
        <w:rPr>
          <w:rFonts w:ascii="Times New Roman" w:hAnsi="Times New Roman" w:cs="Times New Roman"/>
          <w:sz w:val="26"/>
          <w:szCs w:val="26"/>
        </w:rPr>
        <w:t>26. Если в результате изменения законодательства и нормативных актов Республики Узбекистан отдельные статьи настоящего Положения вступают в противоречие с ними, эти статьи утрачивают силу, и до момента внесения изменений в Положение Общество руководствуется законодательством и нормативными актами Республики Узбекистан.</w:t>
      </w:r>
    </w:p>
    <w:sectPr w:rsidR="008506DA" w:rsidRPr="002D7123" w:rsidSect="002D712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9F"/>
    <w:rsid w:val="0002056C"/>
    <w:rsid w:val="00024E28"/>
    <w:rsid w:val="0004338D"/>
    <w:rsid w:val="00046D88"/>
    <w:rsid w:val="0011447C"/>
    <w:rsid w:val="001E1420"/>
    <w:rsid w:val="002265A8"/>
    <w:rsid w:val="00266FC9"/>
    <w:rsid w:val="002D7123"/>
    <w:rsid w:val="002F1DB6"/>
    <w:rsid w:val="0037054D"/>
    <w:rsid w:val="003A6098"/>
    <w:rsid w:val="003C48BD"/>
    <w:rsid w:val="0053559F"/>
    <w:rsid w:val="00570577"/>
    <w:rsid w:val="005F5FB4"/>
    <w:rsid w:val="00602023"/>
    <w:rsid w:val="006362A4"/>
    <w:rsid w:val="0070495E"/>
    <w:rsid w:val="007520F0"/>
    <w:rsid w:val="00764359"/>
    <w:rsid w:val="00764803"/>
    <w:rsid w:val="007C6F7F"/>
    <w:rsid w:val="007F4A7F"/>
    <w:rsid w:val="008506DA"/>
    <w:rsid w:val="008A3EBE"/>
    <w:rsid w:val="009C44BB"/>
    <w:rsid w:val="00A41ADE"/>
    <w:rsid w:val="00BA7A0A"/>
    <w:rsid w:val="00DB703E"/>
    <w:rsid w:val="00E43765"/>
    <w:rsid w:val="00E56087"/>
    <w:rsid w:val="00E71C25"/>
    <w:rsid w:val="00EF3B49"/>
    <w:rsid w:val="00FA0610"/>
    <w:rsid w:val="00F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87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14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9</Pages>
  <Words>2495</Words>
  <Characters>14228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WxpbUs8</cp:lastModifiedBy>
  <cp:revision>16</cp:revision>
  <dcterms:created xsi:type="dcterms:W3CDTF">2016-05-09T09:48:00Z</dcterms:created>
  <dcterms:modified xsi:type="dcterms:W3CDTF">2016-07-26T10:19:00Z</dcterms:modified>
</cp:coreProperties>
</file>