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Pr="006B0337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120"/>
        <w:gridCol w:w="232"/>
        <w:gridCol w:w="53"/>
        <w:gridCol w:w="1557"/>
        <w:gridCol w:w="433"/>
        <w:gridCol w:w="904"/>
        <w:gridCol w:w="944"/>
        <w:gridCol w:w="694"/>
        <w:gridCol w:w="867"/>
        <w:gridCol w:w="710"/>
        <w:gridCol w:w="834"/>
      </w:tblGrid>
      <w:tr w:rsidR="00FF78FE" w:rsidRPr="00E52B54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Abbraviation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7A10A8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Kvarts</w:t>
            </w:r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B37322" w:rsidRPr="00E52B54" w:rsidTr="000903EE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8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3D5433" w:rsidRDefault="00B37322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D5433">
              <w:rPr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3D5433" w:rsidRDefault="00FF78FE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3D5433">
              <w:rPr>
                <w:b/>
                <w:bCs/>
                <w:sz w:val="20"/>
                <w:szCs w:val="20"/>
              </w:rPr>
              <w:t>КОНТАКТНЫЕ ДАННЫЕ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en-US"/>
              </w:rPr>
              <w:t>Kuvasai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Ferghana</w:t>
            </w:r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6E0ED4" w:rsidRDefault="00B37322" w:rsidP="001B40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Mustaqillik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9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425A5D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0" w:history="1">
              <w:r w:rsidR="00B37322" w:rsidRPr="00815F4B">
                <w:rPr>
                  <w:rStyle w:val="a4"/>
                  <w:sz w:val="20"/>
                  <w:szCs w:val="20"/>
                </w:rPr>
                <w:t>qvartznew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@</w:t>
              </w:r>
              <w:r w:rsidR="00B37322" w:rsidRPr="00815F4B">
                <w:rPr>
                  <w:rStyle w:val="a4"/>
                  <w:sz w:val="20"/>
                  <w:szCs w:val="20"/>
                </w:rPr>
                <w:t>mail</w:t>
              </w:r>
              <w:r w:rsidR="00B37322" w:rsidRPr="00815F4B">
                <w:rPr>
                  <w:rStyle w:val="a4"/>
                  <w:sz w:val="20"/>
                  <w:szCs w:val="20"/>
                  <w:lang w:val="ru-RU"/>
                </w:rPr>
                <w:t>.</w:t>
              </w:r>
              <w:r w:rsidR="00B37322" w:rsidRPr="00815F4B">
                <w:rPr>
                  <w:rStyle w:val="a4"/>
                  <w:sz w:val="20"/>
                  <w:szCs w:val="20"/>
                </w:rPr>
                <w:t>ru</w:t>
              </w:r>
            </w:hyperlink>
          </w:p>
        </w:tc>
      </w:tr>
      <w:tr w:rsidR="00B37322" w:rsidRPr="00E52B54" w:rsidTr="009911EE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815F4B" w:rsidRDefault="00B37322" w:rsidP="001B4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11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3D5433" w:rsidRDefault="00B37322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37322" w:rsidRPr="00815F4B" w:rsidRDefault="00425A5D" w:rsidP="001B40CA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12" w:history="1">
              <w:r w:rsidR="00B37322" w:rsidRPr="00F60C35">
                <w:rPr>
                  <w:rStyle w:val="a4"/>
                  <w:sz w:val="20"/>
                  <w:szCs w:val="20"/>
                </w:rPr>
                <w:t>www.kvarts.uz</w:t>
              </w:r>
            </w:hyperlink>
          </w:p>
        </w:tc>
      </w:tr>
      <w:tr w:rsidR="00FF78FE" w:rsidRPr="00E52B54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E52B54" w:rsidRDefault="00FF78FE" w:rsidP="00FF78FE">
            <w:pPr>
              <w:pStyle w:val="af"/>
            </w:pPr>
            <w:r w:rsidRPr="00E52B54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3D5433" w:rsidRDefault="00B37322" w:rsidP="00FF78FE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B37322" w:rsidRPr="00E52B54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Reg. number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3D5433" w:rsidRDefault="00B37322" w:rsidP="00FF78FE">
            <w:pPr>
              <w:pStyle w:val="af"/>
              <w:rPr>
                <w:sz w:val="20"/>
                <w:szCs w:val="20"/>
              </w:rPr>
            </w:pPr>
            <w:r w:rsidRPr="003D5433">
              <w:rPr>
                <w:sz w:val="20"/>
                <w:szCs w:val="20"/>
              </w:rPr>
              <w:t>08</w:t>
            </w:r>
          </w:p>
        </w:tc>
      </w:tr>
      <w:tr w:rsidR="00B37322" w:rsidRPr="00893169" w:rsidTr="004F7BCF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7322" w:rsidRPr="00E52B54" w:rsidRDefault="00B37322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7322" w:rsidRPr="006C4704" w:rsidRDefault="00B37322" w:rsidP="001B40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6C470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16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37322" w:rsidRPr="00B37322" w:rsidRDefault="00B227FA" w:rsidP="00784355">
            <w:pPr>
              <w:pStyle w:val="af"/>
              <w:rPr>
                <w:sz w:val="20"/>
                <w:szCs w:val="20"/>
                <w:lang w:val="en-US"/>
              </w:rPr>
            </w:pPr>
            <w:r w:rsidRPr="00B227FA">
              <w:rPr>
                <w:sz w:val="20"/>
                <w:szCs w:val="20"/>
                <w:lang w:val="en-US"/>
              </w:rPr>
              <w:t>Changes in the composition of the executive body</w:t>
            </w:r>
          </w:p>
        </w:tc>
      </w:tr>
      <w:tr w:rsidR="00911A61" w:rsidRPr="00893169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 case of terminating authority of a person</w:t>
            </w:r>
          </w:p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B37322" w:rsidRDefault="00911A61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37322" w:rsidRDefault="00B37322" w:rsidP="00FF78FE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C3656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3732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B518A2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  <w:r w:rsidRPr="00B518A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93169" w:rsidRPr="00E52B54" w:rsidTr="00A713B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3169" w:rsidRPr="00E52B54" w:rsidRDefault="00893169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E52B54" w:rsidRDefault="00893169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B227FA" w:rsidRDefault="00893169" w:rsidP="00185715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Pulatov Akmal Azimovich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Default="00893169" w:rsidP="00185715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0F4430" w:rsidRDefault="00893169" w:rsidP="00185715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13758A" w:rsidRDefault="00911A61" w:rsidP="00FF78FE">
            <w:pPr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AD3336" w:rsidRDefault="00911A61" w:rsidP="00FF78FE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jc w:val="center"/>
            </w:pPr>
          </w:p>
        </w:tc>
      </w:tr>
      <w:tr w:rsidR="00911A61" w:rsidRPr="00893169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B518A2" w:rsidRDefault="00B518A2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518A2">
              <w:rPr>
                <w:sz w:val="20"/>
                <w:szCs w:val="20"/>
                <w:lang w:val="en-US"/>
              </w:rPr>
              <w:t>In case of election (appointment) of a person</w:t>
            </w:r>
          </w:p>
        </w:tc>
      </w:tr>
      <w:tr w:rsidR="00B518A2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B518A2" w:rsidRDefault="00B518A2" w:rsidP="00FF78FE">
            <w:pPr>
              <w:rPr>
                <w:lang w:val="en-US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</w:pPr>
            <w:r w:rsidRPr="00E52B5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37322" w:rsidRDefault="00B518A2" w:rsidP="001B40CA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B518A2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18A2" w:rsidRPr="00E52B54" w:rsidRDefault="00B518A2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B518A2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E52B54" w:rsidRDefault="009D334D" w:rsidP="001B40CA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518A2" w:rsidRPr="00B518A2" w:rsidRDefault="00B518A2" w:rsidP="001B40CA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893169" w:rsidRPr="00E52B54" w:rsidTr="00782A0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93169" w:rsidRPr="00E52B54" w:rsidRDefault="00893169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E52B54" w:rsidRDefault="00893169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B518A2" w:rsidRDefault="00893169" w:rsidP="00FF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Akhmedov Jamolhon H</w:t>
            </w:r>
            <w:r>
              <w:rPr>
                <w:sz w:val="20"/>
                <w:szCs w:val="20"/>
                <w:lang w:val="en-US"/>
              </w:rPr>
              <w:t>a</w:t>
            </w:r>
            <w:r w:rsidRPr="00B227FA">
              <w:rPr>
                <w:sz w:val="20"/>
                <w:szCs w:val="20"/>
              </w:rPr>
              <w:t>lmatovich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Default="00893169" w:rsidP="00185715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0F4430" w:rsidRDefault="00893169" w:rsidP="00185715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93169" w:rsidRPr="00940582" w:rsidRDefault="00893169" w:rsidP="00185715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911A61" w:rsidRPr="00E52B54" w:rsidTr="00B518A2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>
            <w:pPr>
              <w:pStyle w:val="af"/>
              <w:jc w:val="center"/>
            </w:pPr>
            <w:r w:rsidRPr="00E52B54">
              <w:rPr>
                <w:sz w:val="22"/>
                <w:szCs w:val="22"/>
              </w:rPr>
              <w:t>2.</w:t>
            </w:r>
          </w:p>
        </w:tc>
        <w:tc>
          <w:tcPr>
            <w:tcW w:w="16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E52B54" w:rsidRDefault="00911A61" w:rsidP="00FF78FE"/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E52B54" w:rsidRDefault="00911A61" w:rsidP="00FF78FE"/>
        </w:tc>
      </w:tr>
      <w:tr w:rsidR="00911A61" w:rsidRPr="00E52B54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Issuer's body that made the decisions on these changes: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AA0BD1" w:rsidRDefault="00893169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0"/>
                <w:szCs w:val="20"/>
              </w:rPr>
            </w:pPr>
            <w:r w:rsidRPr="00893169">
              <w:rPr>
                <w:noProof/>
                <w:sz w:val="20"/>
                <w:szCs w:val="20"/>
              </w:rPr>
              <w:t>Supervisory Board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decision: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6B0337" w:rsidP="00893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893169">
              <w:rPr>
                <w:sz w:val="20"/>
                <w:szCs w:val="20"/>
                <w:lang w:val="uz-Cyrl-UZ"/>
              </w:rPr>
              <w:t>5</w:t>
            </w:r>
            <w:r w:rsidR="009D334D" w:rsidRPr="00AA0BD1"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D334D" w:rsidRPr="00E52B54" w:rsidTr="000A77E1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D334D" w:rsidRPr="00E52B54" w:rsidRDefault="009D334D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334D" w:rsidRPr="009D334D" w:rsidRDefault="009D334D" w:rsidP="00680CAF">
            <w:pPr>
              <w:rPr>
                <w:sz w:val="20"/>
                <w:szCs w:val="20"/>
              </w:rPr>
            </w:pPr>
            <w:r w:rsidRPr="009D334D">
              <w:rPr>
                <w:sz w:val="20"/>
                <w:szCs w:val="20"/>
              </w:rPr>
              <w:t>Date of the minutes: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D334D" w:rsidRPr="00F23680" w:rsidRDefault="009D334D" w:rsidP="00FF78FE">
            <w:pPr>
              <w:rPr>
                <w:sz w:val="20"/>
                <w:szCs w:val="20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D334D" w:rsidRPr="00AA0BD1" w:rsidRDefault="006B0337" w:rsidP="0089316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893169">
              <w:rPr>
                <w:sz w:val="20"/>
                <w:szCs w:val="20"/>
                <w:lang w:val="uz-Cyrl-UZ"/>
              </w:rPr>
              <w:t>5</w:t>
            </w:r>
            <w:r w:rsidR="00AA0BD1" w:rsidRPr="00AA0BD1">
              <w:rPr>
                <w:sz w:val="20"/>
                <w:szCs w:val="20"/>
                <w:lang w:val="uz-Cyrl-UZ"/>
              </w:rPr>
              <w:t>.06.201</w:t>
            </w:r>
            <w:r>
              <w:rPr>
                <w:sz w:val="20"/>
                <w:szCs w:val="20"/>
                <w:lang w:val="uz-Cyrl-UZ"/>
              </w:rPr>
              <w:t>9</w:t>
            </w:r>
            <w:r w:rsidR="009D334D" w:rsidRPr="00AA0BD1">
              <w:rPr>
                <w:sz w:val="20"/>
                <w:szCs w:val="20"/>
                <w:lang w:val="uz-Cyrl-UZ"/>
              </w:rPr>
              <w:t>.</w:t>
            </w:r>
          </w:p>
        </w:tc>
      </w:tr>
      <w:tr w:rsidR="00911A61" w:rsidRPr="00893169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E52B54" w:rsidRDefault="00911A61" w:rsidP="00FF78FE"/>
        </w:tc>
        <w:tc>
          <w:tcPr>
            <w:tcW w:w="263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D334D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9D334D">
              <w:rPr>
                <w:sz w:val="20"/>
                <w:szCs w:val="20"/>
                <w:lang w:val="en-US"/>
              </w:rPr>
              <w:t>Extract from the minutes of the governing body and passport data of the elected (appointed) person, indicating his place of residence 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9D334D" w:rsidRDefault="00911A61" w:rsidP="00FF78FE">
            <w:pPr>
              <w:rPr>
                <w:sz w:val="20"/>
                <w:szCs w:val="20"/>
                <w:lang w:val="en-US"/>
              </w:rPr>
            </w:pPr>
          </w:p>
        </w:tc>
      </w:tr>
      <w:tr w:rsidR="00911A61" w:rsidRPr="00893169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9D334D" w:rsidRDefault="00911A61" w:rsidP="00FF78FE">
            <w:pPr>
              <w:rPr>
                <w:lang w:val="en-US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AA0BD1" w:rsidRDefault="00B227FA" w:rsidP="00FF78FE">
            <w:pPr>
              <w:pStyle w:val="af"/>
              <w:rPr>
                <w:sz w:val="20"/>
                <w:szCs w:val="20"/>
                <w:lang w:val="en-US"/>
              </w:rPr>
            </w:pPr>
            <w:r w:rsidRPr="00B227FA">
              <w:rPr>
                <w:sz w:val="20"/>
                <w:szCs w:val="20"/>
                <w:lang w:val="en-US"/>
              </w:rPr>
              <w:t>The composition of the executive body after the change</w:t>
            </w:r>
          </w:p>
        </w:tc>
      </w:tr>
      <w:tr w:rsidR="00AA0BD1" w:rsidRPr="00E52B54" w:rsidTr="00C671D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AA0BD1" w:rsidRDefault="00AA0BD1" w:rsidP="00FF78FE">
            <w:pPr>
              <w:rPr>
                <w:lang w:val="en-US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1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37322" w:rsidRDefault="00AA0BD1" w:rsidP="00FF23AD">
            <w:pPr>
              <w:pStyle w:val="af"/>
              <w:jc w:val="center"/>
              <w:rPr>
                <w:b/>
                <w:sz w:val="20"/>
                <w:szCs w:val="20"/>
                <w:lang w:val="en-US"/>
              </w:rPr>
            </w:pPr>
            <w:r w:rsidRPr="00B37322">
              <w:rPr>
                <w:b/>
                <w:sz w:val="20"/>
                <w:szCs w:val="20"/>
                <w:lang w:val="en-US"/>
              </w:rPr>
              <w:t>FULL NAME. the person or full name of the trustee</w:t>
            </w:r>
          </w:p>
        </w:tc>
        <w:tc>
          <w:tcPr>
            <w:tcW w:w="18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Place of work, position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Owned shares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B518A2" w:rsidRDefault="00AA0BD1" w:rsidP="00FF23AD">
            <w:pPr>
              <w:pStyle w:val="af"/>
              <w:jc w:val="center"/>
              <w:rPr>
                <w:b/>
                <w:sz w:val="18"/>
                <w:szCs w:val="18"/>
              </w:rPr>
            </w:pPr>
            <w:r w:rsidRPr="00B518A2">
              <w:rPr>
                <w:b/>
                <w:sz w:val="18"/>
                <w:szCs w:val="18"/>
              </w:rPr>
              <w:t>Work in other organizations</w:t>
            </w:r>
          </w:p>
        </w:tc>
      </w:tr>
      <w:tr w:rsidR="00AA0BD1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E52B54" w:rsidRDefault="00AA0BD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BD1" w:rsidRPr="00940582" w:rsidRDefault="00AA0BD1" w:rsidP="00FF78F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940582" w:rsidRDefault="00AA0BD1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0F4430" w:rsidP="00FF23AD">
            <w:pPr>
              <w:rPr>
                <w:rFonts w:eastAsiaTheme="minorEastAsia"/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a place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A0BD1" w:rsidRPr="00E52B54" w:rsidRDefault="00AA0BD1" w:rsidP="00FF23AD">
            <w:pPr>
              <w:pStyle w:val="af"/>
              <w:jc w:val="center"/>
              <w:rPr>
                <w:sz w:val="20"/>
                <w:szCs w:val="20"/>
              </w:rPr>
            </w:pPr>
            <w:r w:rsidRPr="00B518A2">
              <w:rPr>
                <w:b/>
                <w:sz w:val="18"/>
                <w:szCs w:val="18"/>
              </w:rPr>
              <w:t>position</w:t>
            </w:r>
          </w:p>
        </w:tc>
      </w:tr>
      <w:tr w:rsidR="000F4430" w:rsidRPr="00E52B54" w:rsidTr="005556E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1.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893169" w:rsidP="009B5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Akhmedov Jamolhon H</w:t>
            </w:r>
            <w:r>
              <w:rPr>
                <w:sz w:val="20"/>
                <w:szCs w:val="20"/>
                <w:lang w:val="en-US"/>
              </w:rPr>
              <w:t>a</w:t>
            </w:r>
            <w:r w:rsidRPr="00B227FA">
              <w:rPr>
                <w:sz w:val="20"/>
                <w:szCs w:val="20"/>
              </w:rPr>
              <w:t>lmatovich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101AD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Chairman of the Board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193F68">
            <w:pPr>
              <w:jc w:val="center"/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2.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Tursunbaev Sahib Sabirovich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101AD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Production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0F4430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3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Isroilova Marina Gadzhievna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0F4430" w:rsidRDefault="000F4430" w:rsidP="00193F68">
            <w:pPr>
              <w:rPr>
                <w:sz w:val="20"/>
                <w:szCs w:val="20"/>
                <w:lang w:val="en-US"/>
              </w:rPr>
            </w:pPr>
            <w:r w:rsidRPr="000F4430">
              <w:rPr>
                <w:sz w:val="20"/>
                <w:szCs w:val="20"/>
                <w:lang w:val="en-US"/>
              </w:rPr>
              <w:t>Director of Marketing, Prospective Development and Investment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>
            <w:pPr>
              <w:rPr>
                <w:sz w:val="20"/>
                <w:szCs w:val="20"/>
              </w:rPr>
            </w:pPr>
            <w:r w:rsidRPr="00AA0BD1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4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Tillalaev Farhodzhon Sobirjonovich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6B2C31" w:rsidRDefault="000F4430" w:rsidP="00977D9D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Financial director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78FE">
            <w:pPr>
              <w:pStyle w:val="af"/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5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9B5B66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Isaboev Abrorzhon Akbarovich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Accountant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893169" w:rsidRDefault="0089316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Kuchkarov Raimzhon Khakimovich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mechanical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893169" w:rsidRDefault="0089316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Nishonov Ilkhom Ismoilovich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523A6F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Chief Power Engineer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1000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893169" w:rsidRDefault="0089316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Mamatozhiev Tokhirzhon Tursunalievich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0F4430" w:rsidRDefault="000F4430" w:rsidP="006B2C31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Lawyer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893169" w:rsidRDefault="00893169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Turғunov Sharifjon Mamatbekovich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D46053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Head of the workshop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2287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  <w:tr w:rsidR="000F4430" w:rsidRPr="00E52B54" w:rsidTr="002D3FB8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E52B54" w:rsidRDefault="000F4430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893169" w:rsidRDefault="000F4430" w:rsidP="00FF78FE">
            <w:pPr>
              <w:pStyle w:val="a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9316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B227FA" w:rsidRDefault="000F4430" w:rsidP="002A6384">
            <w:pPr>
              <w:rPr>
                <w:sz w:val="20"/>
                <w:szCs w:val="20"/>
              </w:rPr>
            </w:pPr>
            <w:r w:rsidRPr="00B227FA">
              <w:rPr>
                <w:sz w:val="20"/>
                <w:szCs w:val="20"/>
              </w:rPr>
              <w:t>Teshaboeva Zamirahon Ibrahimovna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 w:rsidP="00B227FA">
            <w:pPr>
              <w:jc w:val="center"/>
            </w:pPr>
            <w:r w:rsidRPr="00A454F0">
              <w:rPr>
                <w:sz w:val="20"/>
                <w:szCs w:val="20"/>
              </w:rPr>
              <w:t>«</w:t>
            </w:r>
            <w:r w:rsidRPr="00A454F0">
              <w:rPr>
                <w:sz w:val="20"/>
                <w:szCs w:val="20"/>
                <w:lang w:val="en-US"/>
              </w:rPr>
              <w:t>Kvarts</w:t>
            </w:r>
            <w:r w:rsidRPr="00A454F0">
              <w:rPr>
                <w:sz w:val="20"/>
                <w:szCs w:val="20"/>
              </w:rPr>
              <w:t>»</w:t>
            </w:r>
            <w:r w:rsidRPr="00A454F0">
              <w:rPr>
                <w:sz w:val="20"/>
                <w:szCs w:val="20"/>
                <w:lang w:val="en-US"/>
              </w:rPr>
              <w:t xml:space="preserve"> SC</w:t>
            </w:r>
          </w:p>
        </w:tc>
        <w:tc>
          <w:tcPr>
            <w:tcW w:w="10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0F4430" w:rsidRDefault="000F4430" w:rsidP="00D46053">
            <w:pPr>
              <w:rPr>
                <w:sz w:val="20"/>
                <w:szCs w:val="20"/>
              </w:rPr>
            </w:pPr>
            <w:r w:rsidRPr="000F4430">
              <w:rPr>
                <w:sz w:val="20"/>
                <w:szCs w:val="20"/>
              </w:rPr>
              <w:t>Senior Engineer, VNPiSMK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Default="000F4430">
            <w:r w:rsidRPr="00E1560A">
              <w:rPr>
                <w:sz w:val="20"/>
                <w:szCs w:val="20"/>
              </w:rPr>
              <w:t>plain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  <w:lang w:val="uz-Cyrl-UZ"/>
              </w:rPr>
            </w:pPr>
            <w:r w:rsidRPr="00940582">
              <w:rPr>
                <w:sz w:val="20"/>
                <w:szCs w:val="20"/>
                <w:lang w:val="uz-Cyrl-UZ"/>
              </w:rPr>
              <w:t>1500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4430" w:rsidRPr="00940582" w:rsidRDefault="000F4430" w:rsidP="00FF23AD">
            <w:pPr>
              <w:jc w:val="center"/>
              <w:rPr>
                <w:sz w:val="20"/>
                <w:szCs w:val="20"/>
              </w:rPr>
            </w:pPr>
            <w:r w:rsidRPr="00940582">
              <w:rPr>
                <w:sz w:val="20"/>
                <w:szCs w:val="20"/>
              </w:rPr>
              <w:t>-</w:t>
            </w:r>
          </w:p>
        </w:tc>
      </w:tr>
    </w:tbl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tbl>
      <w:tblPr>
        <w:tblW w:w="5019" w:type="pct"/>
        <w:jc w:val="right"/>
        <w:tblInd w:w="586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146"/>
      </w:tblGrid>
      <w:tr w:rsidR="00C671D8" w:rsidRPr="00893169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</w:p>
          <w:p w:rsidR="00C671D8" w:rsidRPr="00893169" w:rsidRDefault="00B227FA" w:rsidP="00C671D8">
            <w:pPr>
              <w:ind w:left="4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 xml:space="preserve">    </w:t>
            </w:r>
            <w:r w:rsidR="00C671D8" w:rsidRPr="00893169">
              <w:rPr>
                <w:sz w:val="20"/>
                <w:szCs w:val="20"/>
                <w:lang w:val="en-US"/>
              </w:rPr>
              <w:t xml:space="preserve">Full Name of executive director of society:                                                               </w:t>
            </w:r>
            <w:r w:rsidR="00893169" w:rsidRPr="00893169">
              <w:rPr>
                <w:sz w:val="20"/>
                <w:szCs w:val="20"/>
                <w:lang w:val="en-US"/>
              </w:rPr>
              <w:t>Akhmedov Jamolhon Halmatovich</w:t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en-US"/>
              </w:rPr>
            </w:pPr>
          </w:p>
        </w:tc>
      </w:tr>
      <w:tr w:rsidR="00C671D8" w:rsidRPr="00893169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 xml:space="preserve">Full Name of main accountant:                                                     </w:t>
            </w:r>
            <w:r w:rsidR="00893169">
              <w:rPr>
                <w:sz w:val="20"/>
                <w:szCs w:val="20"/>
                <w:lang w:val="en-US"/>
              </w:rPr>
              <w:t xml:space="preserve">                             </w:t>
            </w:r>
            <w:r w:rsidRPr="00893169">
              <w:rPr>
                <w:sz w:val="20"/>
                <w:szCs w:val="20"/>
                <w:lang w:val="en-US"/>
              </w:rPr>
              <w:t xml:space="preserve"> Isaboev Abrorjon Akbarovich</w:t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en-US"/>
              </w:rPr>
            </w:pPr>
          </w:p>
        </w:tc>
      </w:tr>
      <w:tr w:rsidR="00C671D8" w:rsidRPr="005107C3" w:rsidTr="00FF23AD">
        <w:trPr>
          <w:jc w:val="right"/>
        </w:trPr>
        <w:tc>
          <w:tcPr>
            <w:tcW w:w="3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>Full Name of Authorized person who posted                                                            Mamadjanov Gulomdjon Rakhmatovich</w:t>
            </w:r>
          </w:p>
          <w:p w:rsidR="00C671D8" w:rsidRPr="00893169" w:rsidRDefault="00C671D8" w:rsidP="00FF23AD">
            <w:pPr>
              <w:ind w:left="260"/>
              <w:rPr>
                <w:sz w:val="20"/>
                <w:szCs w:val="20"/>
                <w:lang w:val="en-US"/>
              </w:rPr>
            </w:pPr>
            <w:r w:rsidRPr="00893169">
              <w:rPr>
                <w:sz w:val="20"/>
                <w:szCs w:val="20"/>
                <w:lang w:val="en-US"/>
              </w:rPr>
              <w:t xml:space="preserve"> information on the</w:t>
            </w:r>
            <w:r w:rsidRPr="00893169">
              <w:rPr>
                <w:sz w:val="20"/>
                <w:szCs w:val="20"/>
                <w:lang w:val="uz-Cyrl-UZ"/>
              </w:rPr>
              <w:t xml:space="preserve"> </w:t>
            </w:r>
            <w:r w:rsidRPr="00893169">
              <w:rPr>
                <w:sz w:val="20"/>
                <w:szCs w:val="20"/>
                <w:lang w:val="en-US"/>
              </w:rPr>
              <w:t>website:</w:t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uz-Cyrl-UZ"/>
              </w:rPr>
            </w:pPr>
            <w:r w:rsidRPr="00893169">
              <w:rPr>
                <w:sz w:val="20"/>
                <w:szCs w:val="20"/>
                <w:lang w:val="en-US"/>
              </w:rPr>
              <w:br w:type="column"/>
            </w:r>
          </w:p>
          <w:p w:rsidR="00C671D8" w:rsidRPr="00893169" w:rsidRDefault="00C671D8" w:rsidP="00FF23AD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C671D8" w:rsidRPr="00C671D8" w:rsidRDefault="00C671D8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p w:rsidR="00FF78FE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sectPr w:rsidR="00FF78FE" w:rsidSect="001C13E9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40" w:rsidRDefault="00976140" w:rsidP="00CD5114">
      <w:r>
        <w:separator/>
      </w:r>
    </w:p>
  </w:endnote>
  <w:endnote w:type="continuationSeparator" w:id="0">
    <w:p w:rsidR="00976140" w:rsidRDefault="00976140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40" w:rsidRDefault="00976140" w:rsidP="00CD5114">
      <w:r>
        <w:separator/>
      </w:r>
    </w:p>
  </w:footnote>
  <w:footnote w:type="continuationSeparator" w:id="0">
    <w:p w:rsidR="00976140" w:rsidRDefault="00976140" w:rsidP="00CD5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3482"/>
    <w:rsid w:val="00046F39"/>
    <w:rsid w:val="00064083"/>
    <w:rsid w:val="000663CD"/>
    <w:rsid w:val="000B76CC"/>
    <w:rsid w:val="000C6966"/>
    <w:rsid w:val="000D59BE"/>
    <w:rsid w:val="000F0F51"/>
    <w:rsid w:val="000F4430"/>
    <w:rsid w:val="00101943"/>
    <w:rsid w:val="00121B7D"/>
    <w:rsid w:val="00126745"/>
    <w:rsid w:val="00130F73"/>
    <w:rsid w:val="00143D75"/>
    <w:rsid w:val="00184A41"/>
    <w:rsid w:val="001B069D"/>
    <w:rsid w:val="001B2F3D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61EEB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31A01"/>
    <w:rsid w:val="00332F76"/>
    <w:rsid w:val="0034731C"/>
    <w:rsid w:val="003507BF"/>
    <w:rsid w:val="003528D3"/>
    <w:rsid w:val="003A1AF5"/>
    <w:rsid w:val="003D5433"/>
    <w:rsid w:val="004007B7"/>
    <w:rsid w:val="0040335D"/>
    <w:rsid w:val="00423BD5"/>
    <w:rsid w:val="00425A5D"/>
    <w:rsid w:val="004542B5"/>
    <w:rsid w:val="0047253F"/>
    <w:rsid w:val="004846F0"/>
    <w:rsid w:val="00487207"/>
    <w:rsid w:val="00497026"/>
    <w:rsid w:val="004973F8"/>
    <w:rsid w:val="004A3C23"/>
    <w:rsid w:val="004E2720"/>
    <w:rsid w:val="004F1512"/>
    <w:rsid w:val="005304C4"/>
    <w:rsid w:val="005352A0"/>
    <w:rsid w:val="00561B0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30ABD"/>
    <w:rsid w:val="00647E9A"/>
    <w:rsid w:val="00654329"/>
    <w:rsid w:val="00693494"/>
    <w:rsid w:val="00695408"/>
    <w:rsid w:val="006B011C"/>
    <w:rsid w:val="006B0337"/>
    <w:rsid w:val="006B274C"/>
    <w:rsid w:val="006B2C31"/>
    <w:rsid w:val="006D1A30"/>
    <w:rsid w:val="006F1BC0"/>
    <w:rsid w:val="006F5232"/>
    <w:rsid w:val="00700E55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93169"/>
    <w:rsid w:val="008C100F"/>
    <w:rsid w:val="008C6BD9"/>
    <w:rsid w:val="008D0BF1"/>
    <w:rsid w:val="00910920"/>
    <w:rsid w:val="00911A61"/>
    <w:rsid w:val="0091415C"/>
    <w:rsid w:val="00940582"/>
    <w:rsid w:val="009618B3"/>
    <w:rsid w:val="00962F38"/>
    <w:rsid w:val="00973F7F"/>
    <w:rsid w:val="00976140"/>
    <w:rsid w:val="00977D9D"/>
    <w:rsid w:val="009A6167"/>
    <w:rsid w:val="009D006F"/>
    <w:rsid w:val="009D334D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A0BD1"/>
    <w:rsid w:val="00AF2735"/>
    <w:rsid w:val="00AF414E"/>
    <w:rsid w:val="00AF59D0"/>
    <w:rsid w:val="00B00E16"/>
    <w:rsid w:val="00B16CAA"/>
    <w:rsid w:val="00B20604"/>
    <w:rsid w:val="00B227FA"/>
    <w:rsid w:val="00B30068"/>
    <w:rsid w:val="00B36666"/>
    <w:rsid w:val="00B37322"/>
    <w:rsid w:val="00B41540"/>
    <w:rsid w:val="00B42E44"/>
    <w:rsid w:val="00B518A2"/>
    <w:rsid w:val="00B71FBF"/>
    <w:rsid w:val="00BF32AF"/>
    <w:rsid w:val="00C03533"/>
    <w:rsid w:val="00C07384"/>
    <w:rsid w:val="00C07D13"/>
    <w:rsid w:val="00C2030E"/>
    <w:rsid w:val="00C3656E"/>
    <w:rsid w:val="00C4203D"/>
    <w:rsid w:val="00C56465"/>
    <w:rsid w:val="00C671D8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707C"/>
    <w:rsid w:val="00D55B00"/>
    <w:rsid w:val="00D5704B"/>
    <w:rsid w:val="00D7312E"/>
    <w:rsid w:val="00D823FF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10E9D"/>
    <w:rsid w:val="00F249E2"/>
    <w:rsid w:val="00F364CF"/>
    <w:rsid w:val="00F407BA"/>
    <w:rsid w:val="00F4577A"/>
    <w:rsid w:val="00F76716"/>
    <w:rsid w:val="00F846E7"/>
    <w:rsid w:val="00F86F26"/>
    <w:rsid w:val="00F97796"/>
    <w:rsid w:val="00FA2F8F"/>
    <w:rsid w:val="00FC0FAB"/>
    <w:rsid w:val="00FD1901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384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varts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20384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vartznew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203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7A7B-0B20-4181-8866-10D6B5EF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101</cp:revision>
  <cp:lastPrinted>2017-06-09T11:28:00Z</cp:lastPrinted>
  <dcterms:created xsi:type="dcterms:W3CDTF">2017-06-08T13:34:00Z</dcterms:created>
  <dcterms:modified xsi:type="dcterms:W3CDTF">2019-11-15T10:31:00Z</dcterms:modified>
</cp:coreProperties>
</file>