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78" w:rsidRPr="00CD65F9" w:rsidRDefault="00ED3778" w:rsidP="00ED37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D65F9">
        <w:rPr>
          <w:rFonts w:ascii="Times New Roman" w:eastAsia="Times New Roman" w:hAnsi="Times New Roman"/>
          <w:sz w:val="28"/>
          <w:szCs w:val="24"/>
          <w:lang w:eastAsia="ru-RU"/>
        </w:rPr>
        <w:t>«COMPLY OR EXPLAIN» («РИОЯ ҚИЛ ЁКИ ТУШУНТИР») ХАЛҚАРО ТАМОЙИЛИГА АСОСАН ЭЪЛОН</w:t>
      </w:r>
    </w:p>
    <w:p w:rsidR="00ED3778" w:rsidRPr="00CD65F9" w:rsidRDefault="00ED3778" w:rsidP="00ED3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«COMPLY OR EXPLAIN» («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РИОЯ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uz-Cyrl-UZ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ҚИЛ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ЁКИ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ТУШУНТИР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»)</w:t>
      </w:r>
    </w:p>
    <w:p w:rsidR="00ED3778" w:rsidRPr="00CD65F9" w:rsidRDefault="00ED3778" w:rsidP="00ED3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ХАЛҚАРО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ТАМОЙИЛИГА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АСОСАН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ЭЪЛОН</w:t>
      </w:r>
    </w:p>
    <w:p w:rsidR="00ED3778" w:rsidRPr="00CD65F9" w:rsidRDefault="00ED3778" w:rsidP="00ED37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“</w:t>
      </w:r>
      <w:proofErr w:type="spellStart"/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Kvarts</w:t>
      </w:r>
      <w:proofErr w:type="spellEnd"/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” </w:t>
      </w:r>
      <w:proofErr w:type="spellStart"/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акциядорлик</w:t>
      </w:r>
      <w:proofErr w:type="spellEnd"/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proofErr w:type="spellStart"/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жамияти</w:t>
      </w:r>
      <w:proofErr w:type="spellEnd"/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хабар</w:t>
      </w:r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 </w:t>
      </w:r>
      <w:proofErr w:type="spellStart"/>
      <w:r w:rsidRPr="00CD65F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беради</w:t>
      </w:r>
      <w:proofErr w:type="spellEnd"/>
      <w:r w:rsidRPr="00CD65F9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D3778" w:rsidRPr="00CD65F9" w:rsidTr="0026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778" w:rsidRPr="00CD65F9" w:rsidRDefault="00ED3778" w:rsidP="00ED3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Жамиятнинг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корпоратив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бошқарув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тизимини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бахолашнинг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2016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йил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натижалари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бўйича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:</w:t>
            </w:r>
          </w:p>
        </w:tc>
      </w:tr>
      <w:tr w:rsidR="00ED3778" w:rsidRPr="00CD65F9" w:rsidTr="0026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778" w:rsidRPr="00CD65F9" w:rsidRDefault="00ED3778" w:rsidP="00260B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“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INTELLIGENT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ANALYTICS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GROUP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”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>МЧЖ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томонидан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2017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 xml:space="preserve">йилнинг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«08»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 xml:space="preserve">й куни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 01/01-79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сонли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хати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билан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жамиятнинг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корпоратив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бошқарув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тизимини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бахолаш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ўтказилганлиги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тўғрисидаги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хисобот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хулоса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корпоратив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бошқарув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тизимини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самарадорлигини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ошириш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бўйича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та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>в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сиялар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тақдим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қилинди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</w:t>
            </w:r>
          </w:p>
          <w:p w:rsidR="00ED3778" w:rsidRPr="00CD65F9" w:rsidRDefault="00ED3778" w:rsidP="00260B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Корпоратив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бошқарув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тизимини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мустақил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бахолаш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натижалари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“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юқори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”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бўлиб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у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Ўзбекистон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Республикаси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Давлат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рақобат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қўмитаси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Корпоратив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бошқарув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илмий-таълим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маркази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томонидан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тасдиқланган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саволнома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асосида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>688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балл,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яъни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val="uz-Cyrl-UZ" w:eastAsia="ru-RU"/>
              </w:rPr>
              <w:t xml:space="preserve">57 </w:t>
            </w:r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%. </w:t>
            </w:r>
          </w:p>
          <w:p w:rsidR="00ED3778" w:rsidRPr="00CD65F9" w:rsidRDefault="00ED3778" w:rsidP="00260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Бахолаш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натижалари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бўйича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қуйидагилар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аниқланди</w:t>
            </w:r>
            <w:proofErr w:type="spellEnd"/>
            <w:r w:rsidRPr="00CD65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: </w:t>
            </w:r>
          </w:p>
        </w:tc>
      </w:tr>
    </w:tbl>
    <w:p w:rsidR="00BB6BC3" w:rsidRPr="00CD65F9" w:rsidRDefault="00BB6BC3">
      <w:pPr>
        <w:rPr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3667"/>
        <w:gridCol w:w="2865"/>
      </w:tblGrid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Кодекс </w:t>
            </w: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тавсияларига</w:t>
            </w:r>
            <w:proofErr w:type="spellEnd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риоя</w:t>
            </w:r>
            <w:proofErr w:type="spellEnd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қилинмаган</w:t>
            </w:r>
            <w:proofErr w:type="spellEnd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йўналишлари</w:t>
            </w:r>
            <w:proofErr w:type="spellEnd"/>
          </w:p>
        </w:tc>
        <w:tc>
          <w:tcPr>
            <w:tcW w:w="4060" w:type="dxa"/>
            <w:vAlign w:val="center"/>
          </w:tcPr>
          <w:p w:rsidR="003A24DC" w:rsidRPr="00CD65F9" w:rsidRDefault="003A24DC" w:rsidP="00431593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Тушунтиришлар</w:t>
            </w:r>
            <w:proofErr w:type="spellEnd"/>
          </w:p>
        </w:tc>
        <w:tc>
          <w:tcPr>
            <w:tcW w:w="2405" w:type="dxa"/>
          </w:tcPr>
          <w:p w:rsidR="003A24DC" w:rsidRPr="00CD65F9" w:rsidRDefault="003A24DC" w:rsidP="0043159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uz-Cyrl-UZ" w:eastAsia="ru-RU"/>
              </w:rPr>
            </w:pPr>
            <w:proofErr w:type="spellStart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Амалга</w:t>
            </w:r>
            <w:proofErr w:type="spellEnd"/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Pr="00CD65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uz-Cyrl-UZ" w:eastAsia="ru-RU"/>
              </w:rPr>
              <w:t>ошириладиган ишлар (тузатишлар)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bCs/>
                <w:sz w:val="28"/>
                <w:szCs w:val="24"/>
                <w:lang w:val="uz-Cyrl-UZ"/>
              </w:rPr>
              <w:t>АЖ ўз фаолиятида Корпоратив бошқарув кодекcи тавсияларига риоя қилиши тўғрисидаги ахборот эълон қилиниши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3A24DC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Жамият ўз фаолиятида Корпоратив бошқарув кодекcи тавсияларига риоя қилиши тўғрисидаги ахборотни “Биржа” газетасида ва ўз веб-сайтида эълон қилган. </w:t>
            </w:r>
          </w:p>
        </w:tc>
        <w:tc>
          <w:tcPr>
            <w:tcW w:w="2405" w:type="dxa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Ушбу ахборотнинг Корпоратив ахборотлар ягона портали  ва фонд биржасининг веб-сайтида эълон қилиниши кейинги баҳолашга қадар таъминланади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Ошкор этилиши шарт бўлган ахборотларнинг жамият сайтида инглиз тилидаги таржимаси билан эълон қилиниши таъминланмаган.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Ошкор этилиши шарт бўлган ахборотлар ва ички корпоратив хужжатлар бугунги кунда жамиятнинг сайтида давлат ва рус тилида тўлиқ эълон қилиниши таъминланган.</w:t>
            </w:r>
          </w:p>
          <w:p w:rsidR="003A24DC" w:rsidRPr="00CD65F9" w:rsidRDefault="003A24DC" w:rsidP="003A24DC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Жамиятнинг ахборотлари ва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ички корпоратив хужжатлари ҳозирги вақтда инглиз тилига таржима қилинаетганлиги сабабли веб-сайтга жойлаштирилмаган</w:t>
            </w:r>
          </w:p>
        </w:tc>
        <w:tc>
          <w:tcPr>
            <w:tcW w:w="2405" w:type="dxa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Жамиятнинг ахборотлари ва ички корпоратив хужжатлари инглиз тилига таржима қилинганидан сўнг жамият веб-сайтига жойлаштирилади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7A599D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АЖ сайтида  акциядорлик капитали таркиби (20 фоиздан зиёд акцияга эга акциядорлари) тўғрисидаги маълумотларнинг алоҳида бўлимда эълон қилинмаган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Акциядорлик капитали таркиби (20 фоиздан зиёд акцияга эга акциядорлари) тўғрисидаги маълумотлар Жамиятнинг веб-сайтида “Аффилланган шахслар” бўлимида берилган. “Аффилланган шахслар” бўлими Саволномадаги жавоб вариантларида назарда тутилмаганлиги сабабли алоҳида бўлим ҳисобланади</w:t>
            </w:r>
          </w:p>
        </w:tc>
        <w:tc>
          <w:tcPr>
            <w:tcW w:w="2405" w:type="dxa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Жамият веб-сайтида Акциядорлар капитали таркиби тўғрисида алоҳида бўлим яратилади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Т</w:t>
            </w:r>
            <w:bookmarkStart w:id="0" w:name="_GoBack"/>
            <w:bookmarkEnd w:id="0"/>
            <w:r w:rsidRPr="00CD65F9">
              <w:rPr>
                <w:rFonts w:ascii="Times New Roman" w:hAnsi="Times New Roman"/>
                <w:sz w:val="28"/>
                <w:lang w:val="uz-Cyrl-UZ"/>
              </w:rPr>
              <w:t>ақсимлашга таклиф этилаётган соф фойда миқдорининг асосланиши (келгуси йил учун) АЖнинг сайтида эълон қилиниши таъминланмаган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E4398E" w:rsidP="00D00FBE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</w:t>
            </w:r>
            <w:r w:rsidR="00D00FBE" w:rsidRPr="00CD65F9">
              <w:rPr>
                <w:rFonts w:ascii="Times New Roman" w:hAnsi="Times New Roman"/>
                <w:sz w:val="28"/>
                <w:lang w:val="uz-Cyrl-UZ"/>
              </w:rPr>
              <w:t xml:space="preserve"> талаб бажарилмаган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 </w:t>
            </w:r>
          </w:p>
        </w:tc>
        <w:tc>
          <w:tcPr>
            <w:tcW w:w="2405" w:type="dxa"/>
          </w:tcPr>
          <w:p w:rsidR="003A24DC" w:rsidRPr="00CD65F9" w:rsidRDefault="00D00FBE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Соф фойданинг келгуси йилдаги таклиф этилаетган тақсимланиши Жамиятнинг келгуси йилги бизнес-режасида эълон қилиниши таъминланади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7A599D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Кузатув кенгаши томонидан кўрсатилган ҳомийлик (хайрия) ёки беғараз ёрдам кўрсатиш (олиш) тўғрисидаги ахборот АЖнинг сайтида эълон қилинмаган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D00FBE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Жамият томонидан ҳомийлик ва хайрия ишлари доимий тарзда амалга оширилиб борилади. Аммо бу маълумотнинг жамият веб-сайтида ошкор этилиши ҳақида хабардорлик бўлмаганлиги сабабли эълон қилинмаган</w:t>
            </w:r>
          </w:p>
        </w:tc>
        <w:tc>
          <w:tcPr>
            <w:tcW w:w="2405" w:type="dxa"/>
          </w:tcPr>
          <w:p w:rsidR="003A24DC" w:rsidRPr="00CD65F9" w:rsidRDefault="00D00FBE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нинг веб-сайтида ушбу ахборотларнинг алоҳида бўлимда ошкор этилиши кейинги баҳолашга қадар таъминланади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Бошқа ташкилотларнинг бошқарув органлари йиғилишларида ўзининг вакилларини АЖ номидан овоз бериш тартибини белгиланмаган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 талаб бажарилмаган</w:t>
            </w:r>
          </w:p>
        </w:tc>
        <w:tc>
          <w:tcPr>
            <w:tcW w:w="2405" w:type="dxa"/>
          </w:tcPr>
          <w:p w:rsidR="003A24DC" w:rsidRPr="00CD65F9" w:rsidRDefault="00D00FBE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Кузатув кенгашининг навбатдаги йиғилишларида ушбу талаб юзасидан алоҳида хужжатнинг тасдиқланиши масаласи кўриб чиқилади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Жамиятнинг ички ҳужжатларида АЖнинг ички назорат органи таркибига ҳамда унинг аъзолари малакасига талаблар белгиланмаган</w:t>
            </w:r>
          </w:p>
        </w:tc>
        <w:tc>
          <w:tcPr>
            <w:tcW w:w="4060" w:type="dxa"/>
            <w:vAlign w:val="center"/>
          </w:tcPr>
          <w:p w:rsidR="004F1139" w:rsidRPr="00CD65F9" w:rsidRDefault="004F1139" w:rsidP="004F113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Жамиятнинг Ички аудит хизмати тўғрисидаги Низомида ушбу талаб назарда тутилган.</w:t>
            </w:r>
          </w:p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 талаб бажарилмаган</w:t>
            </w:r>
          </w:p>
        </w:tc>
        <w:tc>
          <w:tcPr>
            <w:tcW w:w="2405" w:type="dxa"/>
          </w:tcPr>
          <w:p w:rsidR="003A24DC" w:rsidRPr="00CD65F9" w:rsidRDefault="004F1139" w:rsidP="004F113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Тафтиш комиссияси тўғрисидаги Низомга ушбу савол юзасидан тегишли ўзгартиришлар киритилади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кузатув кенгаши негизида қўмиталар (ишчи гуруҳлар) ташкил этилмаган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 талаб бажарилмаган</w:t>
            </w:r>
          </w:p>
        </w:tc>
        <w:tc>
          <w:tcPr>
            <w:tcW w:w="2405" w:type="dxa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кузатув кенгаши негизида қўмиталар (ишчи гуруҳлар) ташкил этишнинг мақсадга мувофиқлиги Кузатув кенгаши йиғилишларида муҳокама қилинади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Кузатув кенгаши йиғилишларини сўров йўли билан, шунингдек видеоконференцалоқа усулида ўтказиш ҳолатлари ва тартиблари регламенти қилинмаган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b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 талаб бажарилмаган</w:t>
            </w:r>
          </w:p>
        </w:tc>
        <w:tc>
          <w:tcPr>
            <w:tcW w:w="2405" w:type="dxa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Кейинги баҳолашга қадар Кузатув кенгаши йиғилишларини сўров йўли билан, шунингдек видеоконференцалоқа усулида ўтказиш ҳолатлари ва тартиблари регламенти ишлаб чиқилади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Акциядорлар умумий йиғилишида ҳисобот берадиган АЖ бошқарув ва назорат органлари маърузаси (ҳисоботи) матни ва шаклларига талаблар ўрнатилмаган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бошқарув кодекси тавсияларини ўз фаолиятимизга қабул қилганимизга кўп вақт бўлмаганлиги сабабли ушбу талаб бажарилмаган</w:t>
            </w:r>
          </w:p>
        </w:tc>
        <w:tc>
          <w:tcPr>
            <w:tcW w:w="2405" w:type="dxa"/>
          </w:tcPr>
          <w:p w:rsidR="003A24DC" w:rsidRPr="00CD65F9" w:rsidRDefault="004F11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2016 йил якунлари бўйича ўтказиладиган Акциядорларнинг умумий йиғилиши кун тартибига ушбу талаб юзасидан алоҳида хужжатнинг тасдиқланиши масаласи киритилади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АЖда корпоратив маслаҳатчи лавозими киритилмаган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Акциядорлар умумий йиғилишининг 2016 йил 18 июндаги қарорига асосан тасдиқланган ташкилий тузилмасига корпоратив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маслаҳатчи лавозими киритилмаган</w:t>
            </w:r>
          </w:p>
        </w:tc>
        <w:tc>
          <w:tcPr>
            <w:tcW w:w="2405" w:type="dxa"/>
          </w:tcPr>
          <w:p w:rsidR="003A24DC" w:rsidRPr="00CD65F9" w:rsidRDefault="001A21B7" w:rsidP="00645277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Корпоратив маслаҳатчи лавозимини ташкилий тузилмага киритиш</w:t>
            </w:r>
            <w:r w:rsidR="00645277" w:rsidRPr="00CD65F9">
              <w:rPr>
                <w:rFonts w:ascii="Times New Roman" w:hAnsi="Times New Roman"/>
                <w:sz w:val="28"/>
                <w:lang w:val="uz-Cyrl-UZ"/>
              </w:rPr>
              <w:t xml:space="preserve">ни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максадга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 xml:space="preserve">мувофиқ эканлиги </w:t>
            </w:r>
            <w:r w:rsidR="00645277" w:rsidRPr="00CD65F9">
              <w:rPr>
                <w:rFonts w:ascii="Times New Roman" w:hAnsi="Times New Roman"/>
                <w:sz w:val="28"/>
                <w:lang w:val="uz-Cyrl-UZ"/>
              </w:rPr>
              <w:t xml:space="preserve">АУЙда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t>кўриб ч</w:t>
            </w:r>
            <w:r w:rsidR="00645277" w:rsidRPr="00CD65F9">
              <w:rPr>
                <w:rFonts w:ascii="Times New Roman" w:hAnsi="Times New Roman"/>
                <w:sz w:val="28"/>
                <w:lang w:val="uz-Cyrl-UZ"/>
              </w:rPr>
              <w:t>и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t>қилади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C77FA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Акциядорлар ва инвесторлар ташкилий тузилма янгиланганлиги тўғрисида хабардор қилинмаган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4F113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АЖ ташкилий тузилмаси Жамият веб-сайтида давлат тилида эълон қилинган. Ҳозирги вақтда </w:t>
            </w:r>
            <w:r w:rsidR="004F1139" w:rsidRPr="00CD65F9">
              <w:rPr>
                <w:rFonts w:ascii="Times New Roman" w:hAnsi="Times New Roman"/>
                <w:sz w:val="28"/>
                <w:lang w:val="uz-Cyrl-UZ"/>
              </w:rPr>
              <w:t>ташкилий тузилма ҳамда унга тушунтириш (изоҳ) хати рус ва инглиз тилларига таржима қилинаётганлиги сабабли жойлаштириш амалга оширилмаган</w:t>
            </w:r>
          </w:p>
        </w:tc>
        <w:tc>
          <w:tcPr>
            <w:tcW w:w="2405" w:type="dxa"/>
          </w:tcPr>
          <w:p w:rsidR="003A24DC" w:rsidRPr="00CD65F9" w:rsidRDefault="004F1139" w:rsidP="004F113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ташкилий тузилмаси ҳамда тушунтириш (изоҳ) хати рус ва инглиз тилларига таржима қилинганидан сўнг  тушунтириш (изоҳ) хати билан биргаликда эълон қилинади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Танлов ўтказиш ҳужжатида номзодларни танлашнинг баллик тизими кўзда тутилмаган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9A353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  <w:t xml:space="preserve">««Kvarts» АЖ Ижроия органи раҳбарлигига танлов ўтказиш тартиби» да танловнинг баллик тизими назарда тутилган. </w:t>
            </w:r>
            <w:r w:rsidR="009A3539" w:rsidRPr="00CD65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  <w:t>Аммо жамият ушбу ҳужжатнинг ўз веб-сайтида эълон қилиниши зарурлиги ҳақида хабардор бўлмаган</w:t>
            </w:r>
          </w:p>
        </w:tc>
        <w:tc>
          <w:tcPr>
            <w:tcW w:w="2405" w:type="dxa"/>
          </w:tcPr>
          <w:p w:rsidR="003A24DC" w:rsidRPr="00CD65F9" w:rsidRDefault="004F1139" w:rsidP="0043159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CD65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  <w:t xml:space="preserve">Ушбу ҳужжатнинг Жамият веб-сайтида ҳамда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t>Корпоратив ахборотлар ягона порталида 3 та тилда эълон қилиниши таъминланади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C77FA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Ижроия органи раҳбари ва аъзоларини танлови ўтказилмаган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9A353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Йил якунлари бўйича ижроия органи раҳбари Пулатов А.А. бизнес режа кўрсаткичларини тўлиқ бажарганлиги сабабли Кузатув кенгаши қарорига биноан ўз лавозимига қайта тайинланди</w:t>
            </w:r>
          </w:p>
        </w:tc>
        <w:tc>
          <w:tcPr>
            <w:tcW w:w="2405" w:type="dxa"/>
          </w:tcPr>
          <w:p w:rsidR="003A24DC" w:rsidRPr="00CD65F9" w:rsidRDefault="00B149E2" w:rsidP="00B149E2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  <w:t>«Kvarts» АЖ Ижроия органи раҳбарлигига танлов ўтказиш тартиби»га танлов ўтказиш масалаларига қўшимчалар киритиш назарда тутилмоқда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54200E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АЖда янги маҳсулотларни ишлаб чиқиш ва маркетинги молиялаштирилиши тўғрисида маълумотнинг Жамият веб-сайтида ошкор этилмаган</w:t>
            </w:r>
          </w:p>
        </w:tc>
        <w:tc>
          <w:tcPr>
            <w:tcW w:w="4060" w:type="dxa"/>
            <w:vAlign w:val="center"/>
          </w:tcPr>
          <w:p w:rsidR="003A24DC" w:rsidRPr="00CD65F9" w:rsidRDefault="001A21B7" w:rsidP="001A21B7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АЖда янги маҳсулотларни ишлаб чиқиш ва маркетинги молиялаштирилиши тўғрисида маълумотнинг веб-сайтида ошкор этилиши </w:t>
            </w:r>
            <w:r w:rsidRPr="00CD65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z-Cyrl-UZ" w:eastAsia="ru-RU"/>
              </w:rPr>
              <w:t>зарурлиги ҳақида жамият хабардор бўлмаган</w:t>
            </w:r>
          </w:p>
        </w:tc>
        <w:tc>
          <w:tcPr>
            <w:tcW w:w="2405" w:type="dxa"/>
          </w:tcPr>
          <w:p w:rsidR="003A24DC" w:rsidRPr="00CD65F9" w:rsidRDefault="001A21B7" w:rsidP="001A21B7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Жамият янги маҳсулотларни ишлаб чиқиш ва маркетинги молиялаштирилиши тўғрисида маълумотнинг веб-сайтида ошкор этиб боради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CD65F9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>АЖ сайтида давлат, рус ва инглиз тилларида ошкор қилинган ахборотларнинг тўлиқлиги</w:t>
            </w:r>
          </w:p>
        </w:tc>
        <w:tc>
          <w:tcPr>
            <w:tcW w:w="4060" w:type="dxa"/>
            <w:vAlign w:val="center"/>
          </w:tcPr>
          <w:p w:rsidR="003A24DC" w:rsidRPr="00CD65F9" w:rsidRDefault="003A24DC" w:rsidP="00CF6F69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t xml:space="preserve">Жамият веб-сайтида маълумотларнинг асосий қисми рус тилида жойлаштирилган. </w:t>
            </w:r>
            <w:r w:rsidR="00CF6F69" w:rsidRPr="00CD65F9">
              <w:rPr>
                <w:rFonts w:ascii="Times New Roman" w:hAnsi="Times New Roman"/>
                <w:sz w:val="28"/>
                <w:lang w:val="uz-Cyrl-UZ"/>
              </w:rPr>
              <w:t xml:space="preserve">Хозирги пайтда жамиятнинг ошкор этилиши зарур бўлган </w:t>
            </w:r>
            <w:r w:rsidR="00CF6F69"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маълумотлари давлат ва инглиз тилига таржима килинаетганлиги сабали жойлаштирилмаган</w:t>
            </w:r>
          </w:p>
        </w:tc>
        <w:tc>
          <w:tcPr>
            <w:tcW w:w="2405" w:type="dxa"/>
          </w:tcPr>
          <w:p w:rsidR="003A24DC" w:rsidRDefault="00CF6F69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 xml:space="preserve">Ошкор қилиниши талаб этилган маълумотларнинг давлат тилида жойлаштирилиши ҳамда уларнинг </w:t>
            </w:r>
            <w:r w:rsidRPr="00CD65F9">
              <w:rPr>
                <w:rFonts w:ascii="Times New Roman" w:hAnsi="Times New Roman"/>
                <w:sz w:val="28"/>
                <w:lang w:val="uz-Cyrl-UZ"/>
              </w:rPr>
              <w:lastRenderedPageBreak/>
              <w:t>инглиз тилига таржима қилиниши таъминланади</w:t>
            </w:r>
          </w:p>
        </w:tc>
      </w:tr>
      <w:tr w:rsidR="003A24DC" w:rsidRPr="00CD65F9" w:rsidTr="003A24DC">
        <w:tc>
          <w:tcPr>
            <w:tcW w:w="3106" w:type="dxa"/>
            <w:vAlign w:val="center"/>
          </w:tcPr>
          <w:p w:rsidR="003A24DC" w:rsidRPr="009C77FA" w:rsidRDefault="003A24DC" w:rsidP="00935C68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9C77FA">
              <w:rPr>
                <w:rFonts w:ascii="Times New Roman" w:hAnsi="Times New Roman"/>
                <w:sz w:val="28"/>
                <w:lang w:val="uz-Cyrl-UZ"/>
              </w:rPr>
              <w:lastRenderedPageBreak/>
              <w:t>АЖ сайтида фундаментал ва техник таҳлил натижалари, мутахассислар, экспертлар ва маслаҳатчиларнинг шарҳлари ва прогнозлари жойлаштирилган</w:t>
            </w:r>
          </w:p>
        </w:tc>
        <w:tc>
          <w:tcPr>
            <w:tcW w:w="4060" w:type="dxa"/>
            <w:vAlign w:val="center"/>
          </w:tcPr>
          <w:p w:rsidR="003A24DC" w:rsidRDefault="003A24DC" w:rsidP="00431593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>
              <w:rPr>
                <w:rFonts w:ascii="Times New Roman" w:hAnsi="Times New Roman"/>
                <w:sz w:val="28"/>
                <w:lang w:val="uz-Cyrl-UZ"/>
              </w:rPr>
              <w:t xml:space="preserve">АЖ </w:t>
            </w:r>
            <w:r w:rsidRPr="009C77FA">
              <w:rPr>
                <w:rFonts w:ascii="Times New Roman" w:hAnsi="Times New Roman"/>
                <w:sz w:val="28"/>
                <w:lang w:val="uz-Cyrl-UZ"/>
              </w:rPr>
              <w:t>фундаментал ва техник таҳлил</w:t>
            </w:r>
            <w:r>
              <w:rPr>
                <w:rFonts w:ascii="Times New Roman" w:hAnsi="Times New Roman"/>
                <w:sz w:val="28"/>
                <w:lang w:val="uz-Cyrl-UZ"/>
              </w:rPr>
              <w:t xml:space="preserve"> ўтказилмаганлиги сабабли бундай маълумотлар Жамият веб-сайтида ошкор этилмаган</w:t>
            </w:r>
          </w:p>
        </w:tc>
        <w:tc>
          <w:tcPr>
            <w:tcW w:w="2405" w:type="dxa"/>
          </w:tcPr>
          <w:p w:rsidR="003A24DC" w:rsidRDefault="00B149E2" w:rsidP="005E6B46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>
              <w:rPr>
                <w:rFonts w:ascii="Times New Roman" w:hAnsi="Times New Roman"/>
                <w:sz w:val="28"/>
                <w:lang w:val="uz-Cyrl-UZ"/>
              </w:rPr>
              <w:t>АЖ бошқарув органлари мажлисларида фундаментал ва техник таҳлил ўтказишнинг тартиблари ҳамда мақсадга мувофиқлиги к</w:t>
            </w:r>
            <w:r w:rsidR="005E6B46">
              <w:rPr>
                <w:rFonts w:ascii="Times New Roman" w:hAnsi="Times New Roman"/>
                <w:sz w:val="28"/>
                <w:lang w:val="uz-Cyrl-UZ"/>
              </w:rPr>
              <w:t>ў</w:t>
            </w:r>
            <w:r>
              <w:rPr>
                <w:rFonts w:ascii="Times New Roman" w:hAnsi="Times New Roman"/>
                <w:sz w:val="28"/>
                <w:lang w:val="uz-Cyrl-UZ"/>
              </w:rPr>
              <w:t>риб чиқилади</w:t>
            </w:r>
          </w:p>
        </w:tc>
      </w:tr>
    </w:tbl>
    <w:p w:rsidR="00ED3778" w:rsidRPr="00ED3778" w:rsidRDefault="00ED3778">
      <w:pPr>
        <w:rPr>
          <w:lang w:val="uz-Cyrl-UZ"/>
        </w:rPr>
      </w:pPr>
    </w:p>
    <w:sectPr w:rsidR="00ED3778" w:rsidRPr="00ED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78"/>
    <w:rsid w:val="00002519"/>
    <w:rsid w:val="001A21B7"/>
    <w:rsid w:val="003A24DC"/>
    <w:rsid w:val="00431593"/>
    <w:rsid w:val="0047180E"/>
    <w:rsid w:val="004F1139"/>
    <w:rsid w:val="0054200E"/>
    <w:rsid w:val="005E6B46"/>
    <w:rsid w:val="00645277"/>
    <w:rsid w:val="007A599D"/>
    <w:rsid w:val="00935C68"/>
    <w:rsid w:val="009758AA"/>
    <w:rsid w:val="009A3539"/>
    <w:rsid w:val="009C77FA"/>
    <w:rsid w:val="00B149E2"/>
    <w:rsid w:val="00BB6BC3"/>
    <w:rsid w:val="00CD65F9"/>
    <w:rsid w:val="00CF6F69"/>
    <w:rsid w:val="00D00FBE"/>
    <w:rsid w:val="00E437C5"/>
    <w:rsid w:val="00E4398E"/>
    <w:rsid w:val="00E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5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5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shaxzod</dc:creator>
  <cp:lastModifiedBy>Yunus Shakirov</cp:lastModifiedBy>
  <cp:revision>8</cp:revision>
  <cp:lastPrinted>2017-12-27T10:12:00Z</cp:lastPrinted>
  <dcterms:created xsi:type="dcterms:W3CDTF">2017-12-20T05:29:00Z</dcterms:created>
  <dcterms:modified xsi:type="dcterms:W3CDTF">2017-12-27T10:30:00Z</dcterms:modified>
</cp:coreProperties>
</file>